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39389" w14:textId="6B4C7C0F" w:rsidR="00573EF1" w:rsidRDefault="00573EF1" w:rsidP="00573EF1">
      <w:pPr>
        <w:spacing w:after="0"/>
        <w:rPr>
          <w:b/>
          <w:bCs/>
          <w:lang w:val="en-US"/>
        </w:rPr>
      </w:pPr>
      <w:r w:rsidRPr="00573EF1">
        <w:rPr>
          <w:b/>
          <w:bCs/>
          <w:lang w:val="en-US"/>
        </w:rPr>
        <w:t>Brief Bio</w:t>
      </w:r>
    </w:p>
    <w:p w14:paraId="70403F19" w14:textId="77777777" w:rsidR="00822C4E" w:rsidRPr="00573EF1" w:rsidRDefault="00822C4E" w:rsidP="00573EF1">
      <w:pPr>
        <w:spacing w:after="0"/>
        <w:rPr>
          <w:b/>
          <w:bCs/>
          <w:lang w:val="en-US"/>
        </w:rPr>
      </w:pPr>
    </w:p>
    <w:p w14:paraId="5C08B056" w14:textId="77777777" w:rsidR="007438AA" w:rsidRDefault="00573EF1" w:rsidP="004754A3">
      <w:pPr>
        <w:rPr>
          <w:rStyle w:val="lt-line-clampraw-line"/>
          <w:bdr w:val="none" w:sz="0" w:space="0" w:color="auto" w:frame="1"/>
        </w:rPr>
      </w:pP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Michael Asinyaka is a </w:t>
      </w:r>
      <w:r w:rsidR="004754A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Researcher at </w:t>
      </w:r>
      <w:r>
        <w:rPr>
          <w:rFonts w:ascii="Verdana" w:hAnsi="Verdana"/>
          <w:color w:val="222222"/>
          <w:sz w:val="20"/>
          <w:szCs w:val="20"/>
          <w:shd w:val="clear" w:color="auto" w:fill="FFFFFF"/>
        </w:rPr>
        <w:t>Nottingham Trent University</w:t>
      </w:r>
      <w:r w:rsidR="004754A3">
        <w:rPr>
          <w:rFonts w:ascii="Verdana" w:hAnsi="Verdana"/>
          <w:color w:val="222222"/>
          <w:sz w:val="20"/>
          <w:szCs w:val="20"/>
          <w:shd w:val="clear" w:color="auto" w:fill="FFFFFF"/>
        </w:rPr>
        <w:t>’s</w:t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</w:t>
      </w:r>
      <w:r w:rsidR="0081349F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(NTU) </w:t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School of Architecture Design and Built Environment. Michael</w:t>
      </w:r>
      <w:r w:rsidR="004754A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’s research experience spans the areas of </w:t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Sustainable Buildings/Construction, Green Building Standards, Real Estate Development and Qualitative and Quantitative Research. H</w:t>
      </w:r>
      <w:r w:rsidR="004754A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is current research inter</w:t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e</w:t>
      </w:r>
      <w:r w:rsidR="004754A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sts include </w:t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decarbonisation of the housing sector, Smart and resilient cities, energy efficiency, and sustainability in the built environment</w:t>
      </w:r>
      <w:r w:rsidR="00762E2B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generally</w:t>
      </w:r>
      <w: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.</w:t>
      </w:r>
      <w:r>
        <w:rPr>
          <w:rFonts w:ascii="Segoe UI" w:hAnsi="Segoe UI" w:cs="Segoe UI"/>
          <w:sz w:val="21"/>
          <w:szCs w:val="21"/>
          <w:shd w:val="clear" w:color="auto" w:fill="FFFFFF"/>
        </w:rPr>
        <w:t xml:space="preserve"> </w:t>
      </w:r>
      <w:r w:rsidRPr="004754A3">
        <w:rPr>
          <w:rStyle w:val="lt-line-clampraw-line"/>
          <w:bdr w:val="none" w:sz="0" w:space="0" w:color="auto" w:frame="1"/>
        </w:rPr>
        <w:t xml:space="preserve">Michael is currently </w:t>
      </w:r>
      <w:r w:rsidR="00077FE6" w:rsidRPr="004754A3">
        <w:rPr>
          <w:rStyle w:val="lt-line-clampraw-line"/>
          <w:bdr w:val="none" w:sz="0" w:space="0" w:color="auto" w:frame="1"/>
        </w:rPr>
        <w:t>undertaking</w:t>
      </w:r>
      <w:r w:rsidRPr="004754A3">
        <w:rPr>
          <w:rStyle w:val="lt-line-clampraw-line"/>
          <w:bdr w:val="none" w:sz="0" w:space="0" w:color="auto" w:frame="1"/>
        </w:rPr>
        <w:t xml:space="preserve"> a research project </w:t>
      </w:r>
      <w:r w:rsidR="0081349F">
        <w:rPr>
          <w:rStyle w:val="lt-line-clampraw-line"/>
          <w:bdr w:val="none" w:sz="0" w:space="0" w:color="auto" w:frame="1"/>
        </w:rPr>
        <w:t xml:space="preserve">at NTU </w:t>
      </w:r>
      <w:r w:rsidRPr="004754A3">
        <w:rPr>
          <w:rStyle w:val="lt-line-clampraw-line"/>
          <w:bdr w:val="none" w:sz="0" w:space="0" w:color="auto" w:frame="1"/>
        </w:rPr>
        <w:t>on retrofitting</w:t>
      </w:r>
      <w:r w:rsidR="004754A3">
        <w:rPr>
          <w:rStyle w:val="lt-line-clampraw-line"/>
          <w:bdr w:val="none" w:sz="0" w:space="0" w:color="auto" w:frame="1"/>
        </w:rPr>
        <w:t xml:space="preserve"> </w:t>
      </w:r>
      <w:r w:rsidRPr="004754A3">
        <w:rPr>
          <w:rStyle w:val="lt-line-clampraw-line"/>
          <w:bdr w:val="none" w:sz="0" w:space="0" w:color="auto" w:frame="1"/>
        </w:rPr>
        <w:t xml:space="preserve">the social housing </w:t>
      </w:r>
      <w:r w:rsidR="004754A3">
        <w:rPr>
          <w:rStyle w:val="lt-line-clampraw-line"/>
          <w:bdr w:val="none" w:sz="0" w:space="0" w:color="auto" w:frame="1"/>
        </w:rPr>
        <w:t>stock</w:t>
      </w:r>
      <w:r w:rsidRPr="004754A3">
        <w:rPr>
          <w:rStyle w:val="lt-line-clampraw-line"/>
          <w:bdr w:val="none" w:sz="0" w:space="0" w:color="auto" w:frame="1"/>
        </w:rPr>
        <w:t xml:space="preserve">. </w:t>
      </w:r>
    </w:p>
    <w:p w14:paraId="691F9A07" w14:textId="5267327C" w:rsidR="00573EF1" w:rsidRPr="004754A3" w:rsidRDefault="00573EF1" w:rsidP="004754A3">
      <w:pPr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</w:pPr>
      <w:r w:rsidRPr="004754A3">
        <w:rPr>
          <w:rStyle w:val="lt-line-clampraw-line"/>
          <w:bdr w:val="none" w:sz="0" w:space="0" w:color="auto" w:frame="1"/>
        </w:rPr>
        <w:t>H</w:t>
      </w:r>
      <w:r w:rsidR="004754A3">
        <w:rPr>
          <w:rStyle w:val="lt-line-clampraw-line"/>
          <w:bdr w:val="none" w:sz="0" w:space="0" w:color="auto" w:frame="1"/>
        </w:rPr>
        <w:t>is presentation will focus on</w:t>
      </w:r>
      <w:r w:rsidRPr="004754A3">
        <w:rPr>
          <w:rStyle w:val="lt-line-clampraw-line"/>
          <w:bdr w:val="none" w:sz="0" w:space="0" w:color="auto" w:frame="1"/>
        </w:rPr>
        <w:t xml:space="preserve"> how </w:t>
      </w:r>
      <w:r w:rsidR="004754A3">
        <w:rPr>
          <w:rStyle w:val="lt-line-clampraw-line"/>
          <w:bdr w:val="none" w:sz="0" w:space="0" w:color="auto" w:frame="1"/>
        </w:rPr>
        <w:t>S</w:t>
      </w:r>
      <w:r w:rsidRPr="004754A3">
        <w:rPr>
          <w:rStyle w:val="lt-line-clampraw-line"/>
          <w:bdr w:val="none" w:sz="0" w:space="0" w:color="auto" w:frame="1"/>
        </w:rPr>
        <w:t xml:space="preserve">ocial Landlords </w:t>
      </w:r>
      <w:r w:rsidR="00FC7AFE">
        <w:rPr>
          <w:rStyle w:val="lt-line-clampraw-line"/>
          <w:bdr w:val="none" w:sz="0" w:space="0" w:color="auto" w:frame="1"/>
        </w:rPr>
        <w:t>could</w:t>
      </w:r>
      <w:r w:rsidRPr="004754A3">
        <w:rPr>
          <w:rStyle w:val="lt-line-clampraw-line"/>
          <w:bdr w:val="none" w:sz="0" w:space="0" w:color="auto" w:frame="1"/>
        </w:rPr>
        <w:t xml:space="preserve"> address the problem of </w:t>
      </w:r>
      <w:r w:rsidRPr="004754A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systematically identifying and measuring </w:t>
      </w:r>
      <w:r w:rsidR="004754A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the wider </w:t>
      </w:r>
      <w:r w:rsidRPr="004754A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benefits of retrofit investments to allow for robust and informed investment decision-making</w:t>
      </w:r>
      <w:r w:rsidR="00E6500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 and later evaluation of </w:t>
      </w:r>
      <w:r w:rsidR="00346AEE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 xml:space="preserve">the realised </w:t>
      </w:r>
      <w:r w:rsidR="00E6500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benefits</w:t>
      </w:r>
      <w:r w:rsidRPr="004754A3">
        <w:rPr>
          <w:rStyle w:val="lt-line-clampraw-line"/>
          <w:rFonts w:ascii="Segoe UI" w:hAnsi="Segoe UI" w:cs="Segoe UI"/>
          <w:sz w:val="21"/>
          <w:szCs w:val="21"/>
          <w:bdr w:val="none" w:sz="0" w:space="0" w:color="auto" w:frame="1"/>
          <w:shd w:val="clear" w:color="auto" w:fill="FFFFFF"/>
        </w:rPr>
        <w:t>.</w:t>
      </w:r>
    </w:p>
    <w:p w14:paraId="7DB26551" w14:textId="77777777" w:rsidR="00822C4E" w:rsidRPr="004754A3" w:rsidRDefault="00822C4E" w:rsidP="00573EF1">
      <w:pPr>
        <w:rPr>
          <w:rStyle w:val="lt-line-clampraw-line"/>
          <w:bdr w:val="none" w:sz="0" w:space="0" w:color="auto" w:frame="1"/>
        </w:rPr>
      </w:pPr>
    </w:p>
    <w:p w14:paraId="096294AC" w14:textId="13688DC7" w:rsidR="00573EF1" w:rsidRPr="00573EF1" w:rsidRDefault="00E06C09">
      <w:pPr>
        <w:rPr>
          <w:b/>
          <w:bCs/>
          <w:lang w:val="en-US"/>
        </w:rPr>
      </w:pPr>
      <w:r w:rsidRPr="00573EF1">
        <w:rPr>
          <w:b/>
          <w:bCs/>
          <w:lang w:val="en-US"/>
        </w:rPr>
        <w:t xml:space="preserve">Presentation Title: </w:t>
      </w:r>
    </w:p>
    <w:p w14:paraId="459424D7" w14:textId="241E267F" w:rsidR="00573EF1" w:rsidRDefault="004754A3" w:rsidP="004754A3">
      <w:pPr>
        <w:rPr>
          <w:lang w:val="en-US"/>
        </w:rPr>
      </w:pPr>
      <w:r w:rsidRPr="004754A3">
        <w:rPr>
          <w:lang w:val="en-US"/>
        </w:rPr>
        <w:t>Towards a better approach for measuring the benefits of retrofit</w:t>
      </w:r>
      <w:r w:rsidR="00272C2D">
        <w:rPr>
          <w:lang w:val="en-US"/>
        </w:rPr>
        <w:t xml:space="preserve"> investments in the </w:t>
      </w:r>
      <w:r w:rsidRPr="004754A3">
        <w:rPr>
          <w:lang w:val="en-US"/>
        </w:rPr>
        <w:t>social housing s</w:t>
      </w:r>
      <w:r w:rsidR="00272C2D">
        <w:rPr>
          <w:lang w:val="en-US"/>
        </w:rPr>
        <w:t>ector</w:t>
      </w:r>
      <w:r w:rsidRPr="004754A3">
        <w:rPr>
          <w:lang w:val="en-US"/>
        </w:rPr>
        <w:t xml:space="preserve">. </w:t>
      </w:r>
    </w:p>
    <w:p w14:paraId="33B7AD6E" w14:textId="0E9017EA" w:rsidR="00FC29D6" w:rsidRPr="004754A3" w:rsidRDefault="00FC29D6" w:rsidP="004754A3">
      <w:pPr>
        <w:rPr>
          <w:lang w:val="en-US"/>
        </w:rPr>
      </w:pPr>
      <w:r>
        <w:rPr>
          <w:lang w:val="en-US"/>
        </w:rPr>
        <w:t xml:space="preserve">Time: 10 minutes </w:t>
      </w:r>
    </w:p>
    <w:p w14:paraId="61715E1D" w14:textId="00C3C271" w:rsidR="00573EF1" w:rsidRDefault="00573EF1" w:rsidP="00573EF1">
      <w:pPr>
        <w:rPr>
          <w:lang w:val="en-US"/>
        </w:rPr>
      </w:pPr>
      <w:r w:rsidRPr="00573EF1">
        <w:rPr>
          <w:b/>
          <w:bCs/>
          <w:lang w:val="en-US"/>
        </w:rPr>
        <w:t>Photo</w:t>
      </w:r>
      <w:r>
        <w:rPr>
          <w:lang w:val="en-US"/>
        </w:rPr>
        <w:t>:</w:t>
      </w:r>
    </w:p>
    <w:p w14:paraId="71072CC9" w14:textId="39E26BC2" w:rsidR="00573EF1" w:rsidRPr="00573EF1" w:rsidRDefault="00573EF1" w:rsidP="00573EF1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3E4CCA31" wp14:editId="47885367">
            <wp:extent cx="1409700" cy="1924008"/>
            <wp:effectExtent l="0" t="0" r="0" b="635"/>
            <wp:docPr id="1" name="Picture 1" descr="A picture containing person, person, orange, su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person, person, orange, sui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44" cy="1965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30C809" w14:textId="266A5FA3" w:rsidR="009773C2" w:rsidRPr="00E06C09" w:rsidRDefault="009773C2">
      <w:pPr>
        <w:rPr>
          <w:lang w:val="en-US"/>
        </w:rPr>
      </w:pPr>
    </w:p>
    <w:sectPr w:rsidR="009773C2" w:rsidRPr="00E0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BD4029" w14:textId="77777777" w:rsidR="00F437AD" w:rsidRDefault="00F437AD" w:rsidP="00077FE6">
      <w:pPr>
        <w:spacing w:after="0" w:line="240" w:lineRule="auto"/>
      </w:pPr>
      <w:r>
        <w:separator/>
      </w:r>
    </w:p>
  </w:endnote>
  <w:endnote w:type="continuationSeparator" w:id="0">
    <w:p w14:paraId="2342988D" w14:textId="77777777" w:rsidR="00F437AD" w:rsidRDefault="00F437AD" w:rsidP="0007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D7641" w14:textId="77777777" w:rsidR="00F437AD" w:rsidRDefault="00F437AD" w:rsidP="00077FE6">
      <w:pPr>
        <w:spacing w:after="0" w:line="240" w:lineRule="auto"/>
      </w:pPr>
      <w:r>
        <w:separator/>
      </w:r>
    </w:p>
  </w:footnote>
  <w:footnote w:type="continuationSeparator" w:id="0">
    <w:p w14:paraId="22A14C09" w14:textId="77777777" w:rsidR="00F437AD" w:rsidRDefault="00F437AD" w:rsidP="00077F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55CF7"/>
    <w:multiLevelType w:val="hybridMultilevel"/>
    <w:tmpl w:val="32D8EC7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tDQ3szAwNzMxNzBX0lEKTi0uzszPAykwrAUA9wPWKCwAAAA="/>
  </w:docVars>
  <w:rsids>
    <w:rsidRoot w:val="00E06C09"/>
    <w:rsid w:val="00002A8A"/>
    <w:rsid w:val="00061CA1"/>
    <w:rsid w:val="00077FE6"/>
    <w:rsid w:val="001472CC"/>
    <w:rsid w:val="00166506"/>
    <w:rsid w:val="001C429C"/>
    <w:rsid w:val="00236322"/>
    <w:rsid w:val="00272C2D"/>
    <w:rsid w:val="00346AEE"/>
    <w:rsid w:val="004754A3"/>
    <w:rsid w:val="00511AEE"/>
    <w:rsid w:val="005146BD"/>
    <w:rsid w:val="00527735"/>
    <w:rsid w:val="00573EF1"/>
    <w:rsid w:val="00576841"/>
    <w:rsid w:val="0060110B"/>
    <w:rsid w:val="00615C5D"/>
    <w:rsid w:val="007438AA"/>
    <w:rsid w:val="00762E2B"/>
    <w:rsid w:val="007739D3"/>
    <w:rsid w:val="00773F38"/>
    <w:rsid w:val="008130F1"/>
    <w:rsid w:val="0081349F"/>
    <w:rsid w:val="00822C4E"/>
    <w:rsid w:val="00846489"/>
    <w:rsid w:val="009773C2"/>
    <w:rsid w:val="009871AA"/>
    <w:rsid w:val="00A61BEE"/>
    <w:rsid w:val="00B44E63"/>
    <w:rsid w:val="00C46E76"/>
    <w:rsid w:val="00C717F2"/>
    <w:rsid w:val="00E06C09"/>
    <w:rsid w:val="00E65003"/>
    <w:rsid w:val="00F437AD"/>
    <w:rsid w:val="00F450DD"/>
    <w:rsid w:val="00F47844"/>
    <w:rsid w:val="00F50A95"/>
    <w:rsid w:val="00FC29D6"/>
    <w:rsid w:val="00FC7AFE"/>
    <w:rsid w:val="00FD7D17"/>
    <w:rsid w:val="00FF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F185B"/>
  <w15:chartTrackingRefBased/>
  <w15:docId w15:val="{76C230E6-5C63-4A91-8AD4-2D1D719A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t-line-clampraw-line">
    <w:name w:val="lt-line-clamp__raw-line"/>
    <w:basedOn w:val="DefaultParagraphFont"/>
    <w:rsid w:val="005146BD"/>
  </w:style>
  <w:style w:type="paragraph" w:styleId="ListParagraph">
    <w:name w:val="List Paragraph"/>
    <w:basedOn w:val="Normal"/>
    <w:uiPriority w:val="34"/>
    <w:qFormat/>
    <w:rsid w:val="00573E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FE6"/>
  </w:style>
  <w:style w:type="paragraph" w:styleId="Footer">
    <w:name w:val="footer"/>
    <w:basedOn w:val="Normal"/>
    <w:link w:val="FooterChar"/>
    <w:uiPriority w:val="99"/>
    <w:unhideWhenUsed/>
    <w:rsid w:val="00077F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FE6"/>
  </w:style>
  <w:style w:type="paragraph" w:styleId="BalloonText">
    <w:name w:val="Balloon Text"/>
    <w:basedOn w:val="Normal"/>
    <w:link w:val="BalloonTextChar"/>
    <w:uiPriority w:val="99"/>
    <w:semiHidden/>
    <w:unhideWhenUsed/>
    <w:rsid w:val="00475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Asinyaka</dc:creator>
  <cp:keywords/>
  <dc:description/>
  <cp:lastModifiedBy>LYNN BROUGHTON</cp:lastModifiedBy>
  <cp:revision>2</cp:revision>
  <dcterms:created xsi:type="dcterms:W3CDTF">2021-04-13T10:14:00Z</dcterms:created>
  <dcterms:modified xsi:type="dcterms:W3CDTF">2021-04-13T10:14:00Z</dcterms:modified>
</cp:coreProperties>
</file>